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E02C" w14:textId="77777777" w:rsidR="005A009C" w:rsidRDefault="00000000">
      <w:pPr>
        <w:jc w:val="center"/>
        <w:rPr>
          <w:rFonts w:hint="eastAsia"/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Oznámení o očkování psů proti vzteklině</w:t>
      </w:r>
    </w:p>
    <w:p w14:paraId="0058D786" w14:textId="77777777" w:rsidR="005A009C" w:rsidRDefault="00000000">
      <w:pPr>
        <w:jc w:val="center"/>
        <w:rPr>
          <w:rFonts w:hint="eastAsia"/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-----------------------------------------------------</w:t>
      </w:r>
    </w:p>
    <w:p w14:paraId="6B50D37E" w14:textId="77777777" w:rsidR="005A009C" w:rsidRDefault="00000000">
      <w:pPr>
        <w:jc w:val="center"/>
        <w:rPr>
          <w:rFonts w:hint="eastAsia"/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V sobotu 12.4.2025 </w:t>
      </w:r>
      <w:r>
        <w:rPr>
          <w:sz w:val="48"/>
          <w:szCs w:val="48"/>
        </w:rPr>
        <w:t xml:space="preserve">bude v obci </w:t>
      </w:r>
      <w:r>
        <w:rPr>
          <w:b/>
          <w:bCs/>
          <w:sz w:val="48"/>
          <w:szCs w:val="48"/>
        </w:rPr>
        <w:t>Bukovec</w:t>
      </w:r>
    </w:p>
    <w:p w14:paraId="16CE823D" w14:textId="77777777" w:rsidR="005A009C" w:rsidRDefault="00000000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 xml:space="preserve">prováděno </w:t>
      </w:r>
      <w:r>
        <w:rPr>
          <w:b/>
          <w:bCs/>
          <w:sz w:val="48"/>
          <w:szCs w:val="48"/>
        </w:rPr>
        <w:t>očkování psů proti vzteklině.</w:t>
      </w:r>
    </w:p>
    <w:p w14:paraId="0B670A99" w14:textId="77777777" w:rsidR="005A009C" w:rsidRDefault="005A009C">
      <w:pPr>
        <w:jc w:val="center"/>
        <w:rPr>
          <w:rFonts w:hint="eastAsia"/>
          <w:b/>
          <w:bCs/>
        </w:rPr>
      </w:pPr>
    </w:p>
    <w:p w14:paraId="0B0E380C" w14:textId="77777777" w:rsidR="005A009C" w:rsidRDefault="00000000">
      <w:pPr>
        <w:jc w:val="center"/>
        <w:rPr>
          <w:rFonts w:hint="eastAsia"/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>Očkování bude prováděno na těchto místech:</w:t>
      </w:r>
    </w:p>
    <w:p w14:paraId="3B88DB22" w14:textId="77777777" w:rsidR="005A009C" w:rsidRDefault="005A009C">
      <w:pPr>
        <w:jc w:val="center"/>
        <w:rPr>
          <w:rFonts w:hint="eastAsia"/>
          <w:i/>
          <w:iCs/>
          <w:sz w:val="48"/>
          <w:szCs w:val="48"/>
        </w:rPr>
      </w:pPr>
    </w:p>
    <w:p w14:paraId="0C4B78BA" w14:textId="200FF481" w:rsidR="005A009C" w:rsidRDefault="00000000">
      <w:pPr>
        <w:numPr>
          <w:ilvl w:val="0"/>
          <w:numId w:val="2"/>
        </w:numPr>
        <w:rPr>
          <w:rFonts w:hint="eastAsia"/>
        </w:rPr>
      </w:pPr>
      <w:r>
        <w:rPr>
          <w:b/>
          <w:bCs/>
          <w:sz w:val="48"/>
          <w:szCs w:val="48"/>
        </w:rPr>
        <w:t>nový most 50</w:t>
      </w:r>
      <w:r w:rsidR="003C012E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m nad křížovou      8.00 hod</w:t>
      </w:r>
    </w:p>
    <w:p w14:paraId="46633516" w14:textId="77777777" w:rsidR="005A009C" w:rsidRDefault="00000000">
      <w:pPr>
        <w:numPr>
          <w:ilvl w:val="0"/>
          <w:numId w:val="1"/>
        </w:numPr>
        <w:rPr>
          <w:rFonts w:hint="eastAsia"/>
        </w:rPr>
      </w:pPr>
      <w:r>
        <w:rPr>
          <w:b/>
          <w:bCs/>
          <w:sz w:val="48"/>
          <w:szCs w:val="48"/>
        </w:rPr>
        <w:t>Hotel Kempa                                 8.30 hod</w:t>
      </w:r>
    </w:p>
    <w:p w14:paraId="66F86BB3" w14:textId="77777777" w:rsidR="005A009C" w:rsidRDefault="00000000">
      <w:pPr>
        <w:numPr>
          <w:ilvl w:val="0"/>
          <w:numId w:val="1"/>
        </w:numPr>
        <w:rPr>
          <w:rFonts w:hint="eastAsia"/>
        </w:rPr>
      </w:pPr>
      <w:r>
        <w:rPr>
          <w:b/>
          <w:bCs/>
          <w:sz w:val="48"/>
          <w:szCs w:val="48"/>
        </w:rPr>
        <w:t>u budovy obecního úřadu            9.00 hod</w:t>
      </w:r>
    </w:p>
    <w:p w14:paraId="6348A2A5" w14:textId="2144396D" w:rsidR="005A009C" w:rsidRDefault="00000000">
      <w:pPr>
        <w:numPr>
          <w:ilvl w:val="0"/>
          <w:numId w:val="1"/>
        </w:numPr>
        <w:rPr>
          <w:rFonts w:hint="eastAsia"/>
        </w:rPr>
      </w:pPr>
      <w:r>
        <w:rPr>
          <w:b/>
          <w:bCs/>
          <w:sz w:val="48"/>
          <w:szCs w:val="48"/>
        </w:rPr>
        <w:t xml:space="preserve">„Pod lípou“                  </w:t>
      </w:r>
      <w:r w:rsidR="00742822">
        <w:rPr>
          <w:b/>
          <w:bCs/>
          <w:sz w:val="48"/>
          <w:szCs w:val="48"/>
        </w:rPr>
        <w:tab/>
      </w:r>
      <w:r w:rsidR="00742822">
        <w:rPr>
          <w:b/>
          <w:bCs/>
          <w:sz w:val="48"/>
          <w:szCs w:val="48"/>
        </w:rPr>
        <w:tab/>
      </w:r>
      <w:r w:rsidR="00742822"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 xml:space="preserve">   9.45 hod    </w:t>
      </w:r>
    </w:p>
    <w:p w14:paraId="74946E01" w14:textId="3EE15817" w:rsidR="005A009C" w:rsidRDefault="00000000">
      <w:pPr>
        <w:numPr>
          <w:ilvl w:val="0"/>
          <w:numId w:val="1"/>
        </w:numPr>
        <w:rPr>
          <w:rFonts w:hint="eastAsia"/>
        </w:rPr>
      </w:pPr>
      <w:r>
        <w:rPr>
          <w:b/>
          <w:bCs/>
          <w:sz w:val="48"/>
          <w:szCs w:val="48"/>
        </w:rPr>
        <w:t>Pulgruň</w:t>
      </w:r>
      <w:r w:rsidR="003C012E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(aut.</w:t>
      </w:r>
      <w:r w:rsidR="003C012E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zastávka)               12.30 hod</w:t>
      </w:r>
    </w:p>
    <w:p w14:paraId="7D4D02F0" w14:textId="77777777" w:rsidR="005A009C" w:rsidRDefault="005A009C">
      <w:pPr>
        <w:rPr>
          <w:rFonts w:hint="eastAsia"/>
          <w:b/>
          <w:bCs/>
          <w:sz w:val="48"/>
          <w:szCs w:val="48"/>
        </w:rPr>
      </w:pPr>
    </w:p>
    <w:p w14:paraId="0E76A4A8" w14:textId="65FD2F5D" w:rsidR="005A009C" w:rsidRDefault="00000000">
      <w:pPr>
        <w:rPr>
          <w:rFonts w:hint="eastAsia"/>
          <w:sz w:val="40"/>
          <w:szCs w:val="40"/>
        </w:rPr>
      </w:pPr>
      <w:r>
        <w:rPr>
          <w:sz w:val="40"/>
          <w:szCs w:val="40"/>
        </w:rPr>
        <w:t>Dle zákona o veterinární péči 166/99 Sb.je každý majitel psa povinen nechat ho naočkovat proti vzteklině od stáří 3 měsíců a pak pravidelně dle vakcinačního schématu,</w:t>
      </w:r>
      <w:r w:rsidR="003C012E">
        <w:rPr>
          <w:sz w:val="40"/>
          <w:szCs w:val="40"/>
        </w:rPr>
        <w:t xml:space="preserve"> </w:t>
      </w:r>
      <w:r>
        <w:rPr>
          <w:sz w:val="40"/>
          <w:szCs w:val="40"/>
        </w:rPr>
        <w:t>který udává výrobce vakcíny.</w:t>
      </w:r>
    </w:p>
    <w:p w14:paraId="7897710F" w14:textId="77777777" w:rsidR="005A009C" w:rsidRDefault="005A009C">
      <w:pPr>
        <w:rPr>
          <w:rFonts w:hint="eastAsia"/>
        </w:rPr>
      </w:pPr>
    </w:p>
    <w:p w14:paraId="64D936D8" w14:textId="77777777" w:rsidR="005A009C" w:rsidRDefault="00000000">
      <w:pPr>
        <w:rPr>
          <w:rFonts w:hint="eastAsia"/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Za provedené očkování bude na místě vybírán poplatek 200,-Kč</w:t>
      </w:r>
    </w:p>
    <w:p w14:paraId="7C19F9F8" w14:textId="77777777" w:rsidR="005A009C" w:rsidRDefault="005A009C">
      <w:pPr>
        <w:rPr>
          <w:rFonts w:hint="eastAsia"/>
          <w:b/>
          <w:bCs/>
          <w:i/>
          <w:iCs/>
          <w:sz w:val="36"/>
          <w:szCs w:val="36"/>
        </w:rPr>
      </w:pPr>
    </w:p>
    <w:p w14:paraId="0B97A8D1" w14:textId="7FDF0486" w:rsidR="005A009C" w:rsidRDefault="00000000">
      <w:pPr>
        <w:jc w:val="center"/>
        <w:rPr>
          <w:rFonts w:hint="eastAsia"/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Chovatel předloží veterináři řádně vyplněný očkovací průkaz,</w:t>
      </w:r>
      <w:r w:rsidR="003C012E">
        <w:rPr>
          <w:b/>
          <w:bCs/>
          <w:i/>
          <w:iCs/>
          <w:sz w:val="36"/>
          <w:szCs w:val="36"/>
        </w:rPr>
        <w:t xml:space="preserve"> </w:t>
      </w:r>
      <w:r w:rsidR="003C012E">
        <w:rPr>
          <w:b/>
          <w:bCs/>
          <w:i/>
          <w:iCs/>
          <w:sz w:val="36"/>
          <w:szCs w:val="36"/>
        </w:rPr>
        <w:br/>
      </w:r>
      <w:r>
        <w:rPr>
          <w:b/>
          <w:bCs/>
          <w:i/>
          <w:iCs/>
          <w:sz w:val="36"/>
          <w:szCs w:val="36"/>
        </w:rPr>
        <w:t>ve kterém je záznam o nezaměnitelné identifikaci psa(čipování).</w:t>
      </w:r>
    </w:p>
    <w:p w14:paraId="54340801" w14:textId="77777777" w:rsidR="005A009C" w:rsidRDefault="005A009C">
      <w:pPr>
        <w:rPr>
          <w:rFonts w:hint="eastAsia"/>
          <w:sz w:val="36"/>
          <w:szCs w:val="36"/>
        </w:rPr>
      </w:pPr>
    </w:p>
    <w:p w14:paraId="6B240366" w14:textId="77777777" w:rsidR="005A009C" w:rsidRDefault="00000000">
      <w:pPr>
        <w:jc w:val="center"/>
        <w:rPr>
          <w:rFonts w:hint="eastAsia"/>
          <w:sz w:val="36"/>
          <w:szCs w:val="36"/>
        </w:rPr>
      </w:pPr>
      <w:r>
        <w:rPr>
          <w:sz w:val="36"/>
          <w:szCs w:val="36"/>
        </w:rPr>
        <w:t>Zároveň bude možnost nechat psy naočkovat proti ostatním psím nemocem a zakoupit přípravky na odčervení a odblešení.</w:t>
      </w:r>
    </w:p>
    <w:p w14:paraId="5FA3559E" w14:textId="29BD8836" w:rsidR="005A009C" w:rsidRDefault="00000000">
      <w:pPr>
        <w:jc w:val="center"/>
        <w:rPr>
          <w:rFonts w:hint="eastAsia"/>
          <w:sz w:val="36"/>
          <w:szCs w:val="36"/>
        </w:rPr>
      </w:pPr>
      <w:r>
        <w:rPr>
          <w:sz w:val="36"/>
          <w:szCs w:val="36"/>
        </w:rPr>
        <w:t>Pes musí být na vodítku,</w:t>
      </w:r>
      <w:r w:rsidR="003C012E">
        <w:rPr>
          <w:sz w:val="36"/>
          <w:szCs w:val="36"/>
        </w:rPr>
        <w:t xml:space="preserve"> </w:t>
      </w:r>
      <w:r>
        <w:rPr>
          <w:sz w:val="36"/>
          <w:szCs w:val="36"/>
        </w:rPr>
        <w:t>případně mít náhubek.</w:t>
      </w:r>
    </w:p>
    <w:p w14:paraId="18186817" w14:textId="77777777" w:rsidR="005A009C" w:rsidRDefault="005A009C">
      <w:pPr>
        <w:jc w:val="center"/>
        <w:rPr>
          <w:rFonts w:hint="eastAsia"/>
          <w:sz w:val="36"/>
          <w:szCs w:val="36"/>
        </w:rPr>
      </w:pPr>
    </w:p>
    <w:p w14:paraId="7B5DFE16" w14:textId="77777777" w:rsidR="005A009C" w:rsidRDefault="005A009C">
      <w:pPr>
        <w:rPr>
          <w:rFonts w:hint="eastAsia"/>
          <w:sz w:val="36"/>
          <w:szCs w:val="36"/>
        </w:rPr>
      </w:pPr>
    </w:p>
    <w:p w14:paraId="5FE999FC" w14:textId="671F3916" w:rsidR="005A009C" w:rsidRDefault="00000000">
      <w:pPr>
        <w:jc w:val="center"/>
        <w:rPr>
          <w:rFonts w:hint="eastAsia"/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Vakcinaci bude provádět MVDr.</w:t>
      </w:r>
      <w:r w:rsidR="003C012E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Pavlína Gajdošová tel:737 720 957</w:t>
      </w:r>
    </w:p>
    <w:sectPr w:rsidR="005A009C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4CB3"/>
    <w:multiLevelType w:val="multilevel"/>
    <w:tmpl w:val="7478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67C632A"/>
    <w:multiLevelType w:val="multilevel"/>
    <w:tmpl w:val="39CE1D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220C43"/>
    <w:multiLevelType w:val="multilevel"/>
    <w:tmpl w:val="32C6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42994227">
    <w:abstractNumId w:val="2"/>
  </w:num>
  <w:num w:numId="2" w16cid:durableId="1887717026">
    <w:abstractNumId w:val="0"/>
  </w:num>
  <w:num w:numId="3" w16cid:durableId="1891570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9C"/>
    <w:rsid w:val="00243464"/>
    <w:rsid w:val="003C012E"/>
    <w:rsid w:val="005A009C"/>
    <w:rsid w:val="00742822"/>
    <w:rsid w:val="00A05B97"/>
    <w:rsid w:val="00EA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258E"/>
  <w15:docId w15:val="{AFBD95F9-59A8-4A84-826F-06D565FB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Brzežková</dc:creator>
  <dc:description/>
  <cp:lastModifiedBy>Jana Brzežková</cp:lastModifiedBy>
  <cp:revision>4</cp:revision>
  <cp:lastPrinted>2025-01-02T09:04:00Z</cp:lastPrinted>
  <dcterms:created xsi:type="dcterms:W3CDTF">2025-01-02T09:06:00Z</dcterms:created>
  <dcterms:modified xsi:type="dcterms:W3CDTF">2025-04-01T09:20:00Z</dcterms:modified>
  <dc:language>cs-CZ</dc:language>
</cp:coreProperties>
</file>